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31" w:rsidRDefault="00942E31" w:rsidP="00942E31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Subs</w:t>
      </w:r>
      <w:bookmarkStart w:id="0" w:name="_GoBack"/>
      <w:bookmarkEnd w:id="0"/>
      <w:r>
        <w:rPr>
          <w:rFonts w:ascii="Arial" w:hAnsi="Arial"/>
          <w:b/>
          <w:smallCaps/>
          <w:sz w:val="24"/>
        </w:rPr>
        <w:t>tantial Completion Checklist</w:t>
      </w:r>
    </w:p>
    <w:p w:rsidR="00942E31" w:rsidRDefault="00942E31" w:rsidP="00942E31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4860"/>
        <w:gridCol w:w="1440"/>
        <w:gridCol w:w="7794"/>
        <w:gridCol w:w="36"/>
      </w:tblGrid>
      <w:tr w:rsidR="00942E31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0" w:type="dxa"/>
            <w:tcBorders>
              <w:top w:val="single" w:sz="2" w:space="0" w:color="auto"/>
            </w:tcBorders>
            <w:shd w:val="pct10" w:color="auto" w:fill="FFFFFF"/>
          </w:tcPr>
          <w:p w:rsidR="00942E31" w:rsidRDefault="00942E31" w:rsidP="00B07976">
            <w:pPr>
              <w:ind w:lef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</w:t>
            </w:r>
            <w:r w:rsidR="00B07976">
              <w:rPr>
                <w:rFonts w:ascii="Arial" w:hAnsi="Arial"/>
                <w:b/>
                <w:smallCaps/>
                <w:sz w:val="28"/>
              </w:rPr>
              <w:t>8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942E31" w:rsidRDefault="00942E31" w:rsidP="00BF32F5">
            <w:pPr>
              <w:pStyle w:val="Heading5"/>
            </w:pPr>
            <w:r>
              <w:t>Door Hardware and Keys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942E31" w:rsidRDefault="00942E31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942E31" w:rsidRDefault="00942E31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PPD)</w:t>
            </w:r>
          </w:p>
        </w:tc>
      </w:tr>
      <w:tr w:rsidR="00942E31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42E31" w:rsidRDefault="00942E31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42E31" w:rsidRDefault="00942E31" w:rsidP="00BF32F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42E31" w:rsidRDefault="00942E31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2E31" w:rsidRDefault="00942E31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942E31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1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rPr>
                <w:bCs/>
                <w:snapToGrid w:val="0"/>
                <w:sz w:val="18"/>
              </w:rPr>
            </w:pPr>
            <w:r w:rsidRPr="004F2C50">
              <w:rPr>
                <w:bCs/>
                <w:snapToGrid w:val="0"/>
                <w:sz w:val="18"/>
              </w:rPr>
              <w:t>Submission of</w:t>
            </w:r>
            <w:r>
              <w:rPr>
                <w:bCs/>
                <w:snapToGrid w:val="0"/>
                <w:sz w:val="18"/>
              </w:rPr>
              <w:t xml:space="preserve"> door hardware s</w:t>
            </w:r>
            <w:r w:rsidRPr="004F2C50">
              <w:rPr>
                <w:bCs/>
                <w:snapToGrid w:val="0"/>
                <w:sz w:val="18"/>
              </w:rPr>
              <w:t>chedule to key</w:t>
            </w:r>
            <w:r>
              <w:rPr>
                <w:bCs/>
                <w:snapToGrid w:val="0"/>
                <w:sz w:val="18"/>
              </w:rPr>
              <w:t xml:space="preserve"> </w:t>
            </w:r>
            <w:r w:rsidRPr="004F2C50">
              <w:rPr>
                <w:bCs/>
                <w:snapToGrid w:val="0"/>
                <w:sz w:val="18"/>
              </w:rPr>
              <w:t>shop</w:t>
            </w:r>
          </w:p>
          <w:p w:rsidR="00942E31" w:rsidRDefault="00942E31" w:rsidP="00BF32F5">
            <w:pPr>
              <w:rPr>
                <w:bCs/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bCs/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bCs/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bCs/>
                <w:snapToGrid w:val="0"/>
                <w:sz w:val="18"/>
              </w:rPr>
            </w:pPr>
          </w:p>
          <w:p w:rsidR="00942E31" w:rsidRPr="007B1138" w:rsidRDefault="00942E31" w:rsidP="00BF32F5">
            <w:pPr>
              <w:rPr>
                <w:bCs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Cylinders and master keys to be picked up at key shop by GM for contractor install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Submit following 100% CD approval</w:t>
            </w:r>
          </w:p>
          <w:p w:rsidR="00942E31" w:rsidRDefault="00942E31" w:rsidP="00BF32F5">
            <w:pPr>
              <w:rPr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Prior to door hardware installation</w:t>
            </w:r>
          </w:p>
        </w:tc>
        <w:tc>
          <w:tcPr>
            <w:tcW w:w="7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Approval of the hardware schedule is required prior to the contractor ordering the hardware</w:t>
            </w:r>
          </w:p>
        </w:tc>
      </w:tr>
      <w:tr w:rsidR="00942E31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2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rPr>
                <w:bCs/>
                <w:snapToGrid w:val="0"/>
                <w:sz w:val="18"/>
              </w:rPr>
            </w:pPr>
            <w:r w:rsidRPr="007B1138">
              <w:rPr>
                <w:bCs/>
                <w:snapToGrid w:val="0"/>
                <w:sz w:val="18"/>
              </w:rPr>
              <w:t>Hardware Inspection</w:t>
            </w:r>
            <w:r>
              <w:rPr>
                <w:bCs/>
                <w:snapToGrid w:val="0"/>
                <w:sz w:val="18"/>
              </w:rPr>
              <w:t>:</w:t>
            </w:r>
          </w:p>
          <w:p w:rsidR="00942E31" w:rsidRDefault="00942E31" w:rsidP="00BF32F5">
            <w:pPr>
              <w:rPr>
                <w:bCs/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Locksets and Trim</w:t>
            </w:r>
          </w:p>
          <w:p w:rsidR="00942E31" w:rsidRDefault="00942E31" w:rsidP="00BF32F5">
            <w:pPr>
              <w:rPr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Panic Systems and Trim</w:t>
            </w:r>
          </w:p>
          <w:p w:rsidR="00942E31" w:rsidRDefault="00942E31" w:rsidP="00BF32F5">
            <w:pPr>
              <w:rPr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Door Closers</w:t>
            </w:r>
          </w:p>
          <w:p w:rsidR="00942E31" w:rsidRDefault="00942E31" w:rsidP="00BF32F5">
            <w:pPr>
              <w:rPr>
                <w:snapToGrid w:val="0"/>
                <w:sz w:val="18"/>
              </w:rPr>
            </w:pPr>
          </w:p>
          <w:p w:rsidR="00942E31" w:rsidRDefault="00942E31" w:rsidP="00BF32F5">
            <w:pPr>
              <w:rPr>
                <w:b/>
                <w:bCs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ADA door devices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48 hours prior to installation</w:t>
            </w:r>
          </w:p>
        </w:tc>
        <w:tc>
          <w:tcPr>
            <w:tcW w:w="7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All hardware must be available for PPD inspection to ensure the hardware meet the requirements of the UF Design and Construction Standards</w:t>
            </w:r>
          </w:p>
        </w:tc>
      </w:tr>
      <w:tr w:rsidR="00942E31" w:rsidTr="00BF32F5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3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operation and installation workmanship on all items in inspection 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E31" w:rsidRDefault="00942E3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Within 48 hours after installation</w:t>
            </w:r>
          </w:p>
        </w:tc>
        <w:tc>
          <w:tcPr>
            <w:tcW w:w="7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2E31" w:rsidRDefault="00942E31" w:rsidP="00BF32F5">
            <w:pPr>
              <w:rPr>
                <w:snapToGrid w:val="0"/>
                <w:sz w:val="18"/>
              </w:rPr>
            </w:pPr>
          </w:p>
        </w:tc>
      </w:tr>
    </w:tbl>
    <w:p w:rsidR="00942E31" w:rsidRDefault="00942E31" w:rsidP="00942E31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76" w:rsidRDefault="00B07976" w:rsidP="00B07976">
      <w:r>
        <w:separator/>
      </w:r>
    </w:p>
  </w:endnote>
  <w:endnote w:type="continuationSeparator" w:id="0">
    <w:p w:rsidR="00B07976" w:rsidRDefault="00B07976" w:rsidP="00B0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82" w:rsidRDefault="00B07976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16. Keys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82" w:rsidRDefault="00B07976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</w:t>
    </w:r>
    <w:r>
      <w:rPr>
        <w:rFonts w:ascii="Book Antiqua" w:hAnsi="Book Antiqua"/>
        <w:b/>
        <w:smallCaps/>
        <w:sz w:val="16"/>
      </w:rPr>
      <w:t>8</w:t>
    </w:r>
    <w:r>
      <w:rPr>
        <w:rFonts w:ascii="Book Antiqua" w:hAnsi="Book Antiqua"/>
        <w:b/>
        <w:smallCaps/>
        <w:sz w:val="16"/>
      </w:rPr>
      <w:t xml:space="preserve">. </w:t>
    </w:r>
    <w:r>
      <w:rPr>
        <w:rFonts w:ascii="Book Antiqua" w:hAnsi="Book Antiqua"/>
        <w:b/>
        <w:smallCaps/>
        <w:sz w:val="16"/>
      </w:rPr>
      <w:t xml:space="preserve">Door Hardware and </w:t>
    </w:r>
    <w:r>
      <w:rPr>
        <w:rFonts w:ascii="Book Antiqua" w:hAnsi="Book Antiqua"/>
        <w:b/>
        <w:smallCaps/>
        <w:sz w:val="16"/>
      </w:rPr>
      <w:t>Keys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76" w:rsidRDefault="00B07976" w:rsidP="00B07976">
      <w:r>
        <w:separator/>
      </w:r>
    </w:p>
  </w:footnote>
  <w:footnote w:type="continuationSeparator" w:id="0">
    <w:p w:rsidR="00B07976" w:rsidRDefault="00B07976" w:rsidP="00B0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BE7782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BE7782" w:rsidRDefault="00B07976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BE7782" w:rsidRDefault="00B07976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BE7782" w:rsidRDefault="00B07976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BE7782" w:rsidRDefault="00B07976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BE7782" w:rsidRDefault="00B07976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BE7782" w:rsidRDefault="00B07976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BE7782" w:rsidRDefault="00B07976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BE7782" w:rsidRDefault="00B07976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BE7782" w:rsidRDefault="00B0797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82" w:rsidRDefault="00B07976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1"/>
    <w:rsid w:val="004176FA"/>
    <w:rsid w:val="00942E31"/>
    <w:rsid w:val="00A37FA0"/>
    <w:rsid w:val="00B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E18C-2F8E-43B2-9F64-59B78B23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2E3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942E31"/>
    <w:pPr>
      <w:keepNext/>
      <w:outlineLvl w:val="2"/>
    </w:pPr>
    <w:rPr>
      <w:rFonts w:ascii="Book Antiqua" w:hAnsi="Book Antiqua"/>
      <w:b/>
      <w:bCs/>
      <w:smallCaps/>
      <w:sz w:val="18"/>
    </w:rPr>
  </w:style>
  <w:style w:type="paragraph" w:styleId="Heading5">
    <w:name w:val="heading 5"/>
    <w:basedOn w:val="Normal"/>
    <w:next w:val="Normal"/>
    <w:link w:val="Heading5Char"/>
    <w:qFormat/>
    <w:rsid w:val="00942E31"/>
    <w:pPr>
      <w:keepNext/>
      <w:ind w:left="720" w:hanging="720"/>
      <w:outlineLvl w:val="4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2E31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42E31"/>
    <w:rPr>
      <w:rFonts w:ascii="Book Antiqua" w:eastAsia="Times New Roman" w:hAnsi="Book Antiqua" w:cs="Times New Roman"/>
      <w:b/>
      <w:bCs/>
      <w:smallCap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42E31"/>
    <w:rPr>
      <w:rFonts w:ascii="Arial" w:eastAsia="Times New Roman" w:hAnsi="Arial" w:cs="Times New Roman"/>
      <w:b/>
      <w:smallCaps/>
      <w:sz w:val="28"/>
      <w:szCs w:val="20"/>
    </w:rPr>
  </w:style>
  <w:style w:type="paragraph" w:styleId="Header">
    <w:name w:val="header"/>
    <w:basedOn w:val="Normal"/>
    <w:link w:val="HeaderChar"/>
    <w:rsid w:val="00942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E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42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E3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4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2016-04-11T14:44:00Z</dcterms:created>
  <dcterms:modified xsi:type="dcterms:W3CDTF">2016-04-11T14:46:00Z</dcterms:modified>
</cp:coreProperties>
</file>